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68E" w:rsidRPr="00F775FF" w:rsidRDefault="0010468E" w:rsidP="0010468E">
      <w:pPr>
        <w:rPr>
          <w:sz w:val="26"/>
          <w:szCs w:val="26"/>
        </w:rPr>
      </w:pPr>
    </w:p>
    <w:p w:rsidR="0010468E" w:rsidRPr="003A1B1C" w:rsidRDefault="0010468E" w:rsidP="0010468E">
      <w:pPr>
        <w:rPr>
          <w:sz w:val="28"/>
          <w:szCs w:val="28"/>
        </w:rPr>
      </w:pPr>
      <w:r w:rsidRPr="001E6A07">
        <w:rPr>
          <w:b/>
          <w:sz w:val="28"/>
          <w:szCs w:val="28"/>
        </w:rPr>
        <w:t>УТВЕРЖДАЮ</w:t>
      </w:r>
      <w:r w:rsidRPr="003A1B1C">
        <w:rPr>
          <w:sz w:val="28"/>
          <w:szCs w:val="28"/>
        </w:rPr>
        <w:t xml:space="preserve">                          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3A1B1C">
        <w:rPr>
          <w:sz w:val="28"/>
          <w:szCs w:val="28"/>
        </w:rPr>
        <w:t xml:space="preserve">Приложение №                                                                                                                                                   </w:t>
      </w:r>
    </w:p>
    <w:p w:rsidR="0010468E" w:rsidRPr="000F6C7C" w:rsidRDefault="0010468E" w:rsidP="0010468E">
      <w:pPr>
        <w:pStyle w:val="a4"/>
        <w:tabs>
          <w:tab w:val="left" w:pos="8310"/>
        </w:tabs>
        <w:rPr>
          <w:sz w:val="28"/>
          <w:szCs w:val="28"/>
        </w:rPr>
      </w:pPr>
      <w:r w:rsidRPr="000F6C7C">
        <w:rPr>
          <w:sz w:val="28"/>
          <w:szCs w:val="28"/>
        </w:rPr>
        <w:t>Перв</w:t>
      </w:r>
      <w:r>
        <w:rPr>
          <w:sz w:val="28"/>
          <w:szCs w:val="28"/>
        </w:rPr>
        <w:t>ый</w:t>
      </w:r>
      <w:r w:rsidRPr="000F6C7C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Pr="000F6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3A1B1C">
        <w:rPr>
          <w:sz w:val="28"/>
          <w:szCs w:val="28"/>
        </w:rPr>
        <w:t>к Заявке на закупку филиала</w:t>
      </w:r>
    </w:p>
    <w:p w:rsidR="0010468E" w:rsidRPr="00EC5DDF" w:rsidRDefault="0010468E" w:rsidP="0010468E">
      <w:pPr>
        <w:tabs>
          <w:tab w:val="left" w:pos="9480"/>
        </w:tabs>
        <w:ind w:left="5529" w:hanging="5529"/>
        <w:contextualSpacing/>
        <w:rPr>
          <w:rFonts w:ascii="PF Din Text Cond Pro Light" w:hAnsi="PF Din Text Cond Pro Light"/>
          <w:sz w:val="18"/>
          <w:szCs w:val="18"/>
        </w:rPr>
      </w:pPr>
      <w:r w:rsidRPr="000F6C7C">
        <w:rPr>
          <w:sz w:val="28"/>
          <w:szCs w:val="28"/>
        </w:rPr>
        <w:t>директора-главн</w:t>
      </w:r>
      <w:r>
        <w:rPr>
          <w:sz w:val="28"/>
          <w:szCs w:val="28"/>
        </w:rPr>
        <w:t>ый</w:t>
      </w:r>
      <w:r w:rsidRPr="000F6C7C">
        <w:rPr>
          <w:sz w:val="28"/>
          <w:szCs w:val="28"/>
        </w:rPr>
        <w:t xml:space="preserve"> инженер</w:t>
      </w:r>
      <w:r>
        <w:rPr>
          <w:sz w:val="28"/>
          <w:szCs w:val="28"/>
        </w:rPr>
        <w:t xml:space="preserve">                                                                             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</w:p>
    <w:p w:rsidR="0010468E" w:rsidRPr="00EC5DDF" w:rsidRDefault="0010468E" w:rsidP="0010468E">
      <w:pPr>
        <w:tabs>
          <w:tab w:val="left" w:pos="5475"/>
        </w:tabs>
        <w:ind w:left="5529" w:hanging="5529"/>
        <w:contextualSpacing/>
        <w:rPr>
          <w:rFonts w:ascii="PF Din Text Cond Pro Light" w:hAnsi="PF Din Text Cond Pro Light"/>
          <w:sz w:val="18"/>
          <w:szCs w:val="18"/>
        </w:rPr>
      </w:pPr>
      <w:r>
        <w:rPr>
          <w:sz w:val="28"/>
          <w:szCs w:val="28"/>
        </w:rPr>
        <w:t>ПАО</w:t>
      </w:r>
      <w:r w:rsidRPr="00EC5DDF">
        <w:rPr>
          <w:sz w:val="28"/>
          <w:szCs w:val="28"/>
        </w:rPr>
        <w:t xml:space="preserve">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</w:t>
      </w:r>
      <w:r>
        <w:rPr>
          <w:rFonts w:ascii="PF Din Text Cond Pro Light" w:hAnsi="PF Din Text Cond Pro Light"/>
          <w:sz w:val="18"/>
          <w:szCs w:val="18"/>
        </w:rPr>
        <w:tab/>
      </w:r>
      <w:r w:rsidRPr="00EC5DDF">
        <w:rPr>
          <w:rFonts w:ascii="PF Din Text Cond Pro Light" w:hAnsi="PF Din Text Cond Pro Light"/>
          <w:sz w:val="18"/>
          <w:szCs w:val="18"/>
        </w:rPr>
        <w:t xml:space="preserve">  </w:t>
      </w:r>
      <w:r>
        <w:rPr>
          <w:rFonts w:ascii="PF Din Text Cond Pro Light" w:hAnsi="PF Din Text Cond Pro Light"/>
          <w:sz w:val="18"/>
          <w:szCs w:val="18"/>
        </w:rPr>
        <w:t xml:space="preserve">                                </w:t>
      </w:r>
    </w:p>
    <w:p w:rsidR="0010468E" w:rsidRPr="000F6C7C" w:rsidRDefault="00DD3022" w:rsidP="0010468E">
      <w:pPr>
        <w:tabs>
          <w:tab w:val="left" w:pos="9750"/>
        </w:tabs>
        <w:contextualSpacing/>
        <w:rPr>
          <w:sz w:val="28"/>
          <w:szCs w:val="28"/>
        </w:rPr>
      </w:pPr>
      <w:r>
        <w:rPr>
          <w:sz w:val="28"/>
          <w:szCs w:val="28"/>
        </w:rPr>
        <w:t>ф</w:t>
      </w:r>
      <w:r w:rsidR="0010468E" w:rsidRPr="00EC5DDF">
        <w:rPr>
          <w:sz w:val="28"/>
          <w:szCs w:val="28"/>
        </w:rPr>
        <w:t>илиал ПАО «</w:t>
      </w:r>
      <w:proofErr w:type="spellStart"/>
      <w:r w:rsidR="0010468E" w:rsidRPr="00EC5DDF">
        <w:rPr>
          <w:sz w:val="28"/>
          <w:szCs w:val="28"/>
        </w:rPr>
        <w:t>Россети</w:t>
      </w:r>
      <w:proofErr w:type="spellEnd"/>
      <w:r w:rsidR="0010468E" w:rsidRPr="00EC5DDF">
        <w:rPr>
          <w:sz w:val="28"/>
          <w:szCs w:val="28"/>
        </w:rPr>
        <w:t xml:space="preserve"> Центр» - «Воронежэнерго»</w:t>
      </w:r>
      <w:r w:rsidR="0010468E">
        <w:rPr>
          <w:sz w:val="28"/>
          <w:szCs w:val="28"/>
        </w:rPr>
        <w:tab/>
      </w:r>
    </w:p>
    <w:p w:rsidR="0010468E" w:rsidRPr="003A1B1C" w:rsidRDefault="0010468E" w:rsidP="0010468E">
      <w:pPr>
        <w:tabs>
          <w:tab w:val="left" w:pos="9705"/>
        </w:tabs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  <w:r w:rsidRPr="003A6870">
        <w:t>№</w:t>
      </w:r>
      <w:r>
        <w:t>_____________</w:t>
      </w:r>
      <w:r w:rsidR="00501255">
        <w:t xml:space="preserve"> от_______________</w:t>
      </w:r>
    </w:p>
    <w:p w:rsidR="0010468E" w:rsidRPr="000F6C7C" w:rsidRDefault="0010468E" w:rsidP="00F032CD">
      <w:pPr>
        <w:tabs>
          <w:tab w:val="left" w:pos="9509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01255">
        <w:rPr>
          <w:sz w:val="28"/>
          <w:szCs w:val="28"/>
        </w:rPr>
        <w:t xml:space="preserve">          </w:t>
      </w:r>
      <w:r w:rsidR="00D760C9">
        <w:rPr>
          <w:sz w:val="28"/>
          <w:szCs w:val="28"/>
        </w:rPr>
        <w:t xml:space="preserve">               </w:t>
      </w:r>
      <w:r w:rsidR="006D00DC">
        <w:rPr>
          <w:sz w:val="28"/>
          <w:szCs w:val="28"/>
        </w:rPr>
        <w:t xml:space="preserve">                      </w:t>
      </w:r>
      <w:r w:rsidR="000D69E1" w:rsidRPr="00F032CD">
        <w:rPr>
          <w:sz w:val="32"/>
        </w:rPr>
        <w:t>А.А. Бурков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ab/>
      </w:r>
    </w:p>
    <w:p w:rsidR="0010468E" w:rsidRPr="000D69E1" w:rsidRDefault="00501255" w:rsidP="000D69E1">
      <w:pPr>
        <w:tabs>
          <w:tab w:val="left" w:pos="9509"/>
        </w:tabs>
        <w:rPr>
          <w:sz w:val="28"/>
          <w:szCs w:val="28"/>
        </w:rPr>
      </w:pPr>
      <w:r>
        <w:t xml:space="preserve">                                     </w:t>
      </w:r>
      <w:r w:rsidR="00D760C9">
        <w:t xml:space="preserve">              </w:t>
      </w:r>
      <w:r>
        <w:t xml:space="preserve"> </w:t>
      </w:r>
      <w:r w:rsidR="00D760C9" w:rsidRPr="00F032CD">
        <w:rPr>
          <w:sz w:val="32"/>
        </w:rPr>
        <w:t>«1</w:t>
      </w:r>
      <w:r w:rsidR="00F032CD" w:rsidRPr="00F032CD">
        <w:rPr>
          <w:sz w:val="32"/>
        </w:rPr>
        <w:t>1</w:t>
      </w:r>
      <w:r w:rsidR="00D760C9" w:rsidRPr="00F032CD">
        <w:rPr>
          <w:sz w:val="32"/>
        </w:rPr>
        <w:t xml:space="preserve">» </w:t>
      </w:r>
      <w:r w:rsidR="00F032CD" w:rsidRPr="00F032CD">
        <w:rPr>
          <w:sz w:val="32"/>
        </w:rPr>
        <w:t>ян</w:t>
      </w:r>
      <w:r w:rsidR="0028365F">
        <w:rPr>
          <w:sz w:val="32"/>
        </w:rPr>
        <w:t>в</w:t>
      </w:r>
      <w:r w:rsidR="00F032CD" w:rsidRPr="00F032CD">
        <w:rPr>
          <w:sz w:val="32"/>
        </w:rPr>
        <w:t>аря</w:t>
      </w:r>
      <w:r w:rsidR="00D760C9" w:rsidRPr="00F032CD">
        <w:rPr>
          <w:sz w:val="32"/>
        </w:rPr>
        <w:t xml:space="preserve"> 202</w:t>
      </w:r>
      <w:r w:rsidR="00F032CD" w:rsidRPr="00F032CD">
        <w:rPr>
          <w:sz w:val="32"/>
        </w:rPr>
        <w:t>2</w:t>
      </w:r>
      <w:r w:rsidR="00D760C9" w:rsidRPr="00F032CD">
        <w:rPr>
          <w:sz w:val="32"/>
        </w:rPr>
        <w:t>г.</w:t>
      </w:r>
    </w:p>
    <w:p w:rsidR="0010468E" w:rsidRDefault="0010468E" w:rsidP="0010468E">
      <w:pPr>
        <w:ind w:left="705"/>
        <w:rPr>
          <w:b/>
          <w:sz w:val="28"/>
          <w:szCs w:val="28"/>
        </w:rPr>
      </w:pPr>
    </w:p>
    <w:p w:rsidR="0010468E" w:rsidRDefault="0010468E" w:rsidP="0010468E">
      <w:pPr>
        <w:ind w:left="705"/>
        <w:jc w:val="center"/>
        <w:rPr>
          <w:b/>
          <w:sz w:val="28"/>
          <w:szCs w:val="28"/>
        </w:rPr>
      </w:pPr>
    </w:p>
    <w:p w:rsidR="0010468E" w:rsidRDefault="0010468E" w:rsidP="0010468E">
      <w:pPr>
        <w:ind w:left="705"/>
        <w:jc w:val="center"/>
        <w:rPr>
          <w:b/>
          <w:sz w:val="28"/>
          <w:szCs w:val="28"/>
        </w:rPr>
      </w:pPr>
    </w:p>
    <w:p w:rsidR="0010468E" w:rsidRPr="008D4A20" w:rsidRDefault="0010468E" w:rsidP="0010468E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10468E" w:rsidRPr="00521196" w:rsidRDefault="0010468E" w:rsidP="0010468E">
      <w:pPr>
        <w:pStyle w:val="a5"/>
        <w:jc w:val="center"/>
        <w:rPr>
          <w:rFonts w:ascii="Times New Roman" w:hAnsi="Times New Roman"/>
          <w:sz w:val="28"/>
          <w:szCs w:val="24"/>
        </w:rPr>
      </w:pPr>
      <w:r w:rsidRPr="00521196">
        <w:rPr>
          <w:rFonts w:ascii="Times New Roman" w:hAnsi="Times New Roman"/>
          <w:sz w:val="28"/>
          <w:szCs w:val="24"/>
        </w:rPr>
        <w:t>на оказание услуг по экспертизе промышленной безопасности подъемных сооружений</w:t>
      </w:r>
    </w:p>
    <w:p w:rsidR="0010468E" w:rsidRPr="00521196" w:rsidRDefault="0010468E" w:rsidP="0010468E">
      <w:pPr>
        <w:pStyle w:val="a3"/>
        <w:ind w:left="567"/>
        <w:jc w:val="both"/>
        <w:rPr>
          <w:bCs/>
          <w:sz w:val="28"/>
          <w:szCs w:val="24"/>
        </w:rPr>
      </w:pP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</w:t>
      </w:r>
      <w:r w:rsidRPr="00521196">
        <w:rPr>
          <w:bCs/>
          <w:sz w:val="28"/>
        </w:rPr>
        <w:t xml:space="preserve"> Общая часть.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1.1.</w:t>
      </w:r>
      <w:r w:rsidRPr="00521196">
        <w:rPr>
          <w:bCs/>
          <w:sz w:val="28"/>
        </w:rPr>
        <w:t xml:space="preserve"> Предмет торгово-закупочной процедуры: э</w:t>
      </w:r>
      <w:r w:rsidRPr="00521196">
        <w:rPr>
          <w:sz w:val="28"/>
        </w:rPr>
        <w:t>кспертиза промышленной безопасности подъемных сооружений.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bCs/>
          <w:sz w:val="28"/>
        </w:rPr>
      </w:pPr>
      <w:r w:rsidRPr="00521196">
        <w:rPr>
          <w:b/>
          <w:bCs/>
          <w:sz w:val="28"/>
        </w:rPr>
        <w:t>1.2.</w:t>
      </w:r>
      <w:r w:rsidRPr="00521196">
        <w:rPr>
          <w:bCs/>
          <w:sz w:val="28"/>
        </w:rPr>
        <w:t xml:space="preserve"> Предмет экспертизы промышленной безопасности: подъемные сооружения филиала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  <w:r w:rsidRPr="00521196">
        <w:rPr>
          <w:bCs/>
          <w:sz w:val="28"/>
        </w:rPr>
        <w:t xml:space="preserve"> </w:t>
      </w:r>
      <w:r w:rsidRPr="00521196">
        <w:rPr>
          <w:sz w:val="28"/>
        </w:rPr>
        <w:t>(автомобильные краны, автомобильные краны-манипуляторы, подъемники (вышки), входящие с состав опасного производственного объекта).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b/>
          <w:bCs/>
          <w:sz w:val="28"/>
        </w:rPr>
        <w:t>1.3.</w:t>
      </w:r>
      <w:r w:rsidRPr="00521196">
        <w:rPr>
          <w:bCs/>
          <w:sz w:val="28"/>
        </w:rPr>
        <w:t xml:space="preserve"> Э</w:t>
      </w:r>
      <w:r w:rsidRPr="00521196">
        <w:rPr>
          <w:sz w:val="28"/>
        </w:rPr>
        <w:t>кспертиза промышленной безопасности подъемных сооружений</w:t>
      </w:r>
      <w:r w:rsidRPr="00521196">
        <w:rPr>
          <w:bCs/>
          <w:sz w:val="28"/>
        </w:rPr>
        <w:t xml:space="preserve"> проводится с целью определения соответствия</w:t>
      </w:r>
      <w:r w:rsidRPr="00521196">
        <w:rPr>
          <w:sz w:val="28"/>
        </w:rPr>
        <w:t xml:space="preserve"> подъемных сооружений </w:t>
      </w:r>
      <w:r w:rsidRPr="00521196">
        <w:rPr>
          <w:rFonts w:eastAsia="Calibri"/>
          <w:sz w:val="28"/>
        </w:rPr>
        <w:t>предъявляемым к ним требованиям промышленной безопасности.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sz w:val="28"/>
        </w:rPr>
      </w:pPr>
      <w:r w:rsidRPr="00521196">
        <w:rPr>
          <w:rFonts w:eastAsia="Calibri"/>
          <w:b/>
          <w:sz w:val="28"/>
        </w:rPr>
        <w:t>1.4.</w:t>
      </w:r>
      <w:r w:rsidRPr="00521196">
        <w:rPr>
          <w:rFonts w:eastAsia="Calibri"/>
          <w:sz w:val="28"/>
        </w:rPr>
        <w:t xml:space="preserve"> </w:t>
      </w:r>
      <w:r w:rsidRPr="00521196">
        <w:rPr>
          <w:bCs/>
          <w:sz w:val="28"/>
        </w:rPr>
        <w:t>Э</w:t>
      </w:r>
      <w:r w:rsidRPr="00521196">
        <w:rPr>
          <w:sz w:val="28"/>
        </w:rPr>
        <w:t xml:space="preserve">кспертиза промышленной безопасности подъемных сооружений проводится в соответствии с Федеральным законом от 21.07.1997 № 116-ФЗ «О промышленной безопасности опасных производственных объектов», приказом </w:t>
      </w:r>
      <w:proofErr w:type="spellStart"/>
      <w:r w:rsidRPr="00521196">
        <w:rPr>
          <w:sz w:val="28"/>
        </w:rPr>
        <w:t>Ростехнадзора</w:t>
      </w:r>
      <w:proofErr w:type="spellEnd"/>
      <w:r w:rsidRPr="00521196">
        <w:rPr>
          <w:sz w:val="28"/>
        </w:rPr>
        <w:t xml:space="preserve"> от 12.11.2013 № 461 (от 12.04.2016)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приказом </w:t>
      </w:r>
      <w:proofErr w:type="spellStart"/>
      <w:r w:rsidRPr="00521196">
        <w:rPr>
          <w:sz w:val="28"/>
        </w:rPr>
        <w:t>Ростехнадзора</w:t>
      </w:r>
      <w:proofErr w:type="spellEnd"/>
      <w:r w:rsidRPr="00521196">
        <w:rPr>
          <w:sz w:val="28"/>
        </w:rPr>
        <w:t xml:space="preserve"> от 14.11.2013 № 538 (ред. 28.07.2016) «Об утверждении Федеральных норм и правил в области промышленной безопасности «Правила проведения экспертизы промышленной безопасности».</w:t>
      </w:r>
    </w:p>
    <w:p w:rsidR="0010468E" w:rsidRPr="00521196" w:rsidRDefault="0010468E" w:rsidP="0010468E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rFonts w:eastAsia="Calibri"/>
          <w:b/>
          <w:sz w:val="28"/>
        </w:rPr>
        <w:t>1.5.</w:t>
      </w:r>
      <w:r w:rsidRPr="00521196">
        <w:rPr>
          <w:rFonts w:eastAsia="Calibri"/>
          <w:sz w:val="28"/>
        </w:rPr>
        <w:t xml:space="preserve"> </w:t>
      </w:r>
      <w:r w:rsidRPr="00521196">
        <w:rPr>
          <w:bCs/>
          <w:sz w:val="28"/>
        </w:rPr>
        <w:t>Подрядчики, участвующие в торгово-закупочной процедуре должны иметь лицензию на деятельность по проведению экспертизы промышленной безопасности технических устройств, применяемых на опасном производственном объекте, квалифицированный персонал с опытом работы, производственное помещение, инструмент, приспособления и оснастку.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bCs/>
          <w:sz w:val="28"/>
          <w:szCs w:val="24"/>
        </w:rPr>
        <w:t>2.</w:t>
      </w:r>
      <w:r w:rsidRPr="00521196">
        <w:rPr>
          <w:bCs/>
          <w:sz w:val="28"/>
          <w:szCs w:val="24"/>
        </w:rPr>
        <w:t xml:space="preserve"> Основные параметры: проведение всех видов работ по э</w:t>
      </w:r>
      <w:r w:rsidRPr="00521196">
        <w:rPr>
          <w:sz w:val="28"/>
          <w:szCs w:val="24"/>
        </w:rPr>
        <w:t>кспертизе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, принадлежащих филиалу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</w:t>
      </w:r>
      <w:proofErr w:type="gramStart"/>
      <w:r w:rsidRPr="00EC5DDF">
        <w:rPr>
          <w:sz w:val="28"/>
          <w:szCs w:val="28"/>
        </w:rPr>
        <w:t>Воронежэнерго»</w:t>
      </w:r>
      <w:r w:rsidRPr="00521196">
        <w:rPr>
          <w:bCs/>
          <w:sz w:val="28"/>
        </w:rPr>
        <w:t xml:space="preserve"> </w:t>
      </w:r>
      <w:r w:rsidRPr="00521196">
        <w:rPr>
          <w:bCs/>
          <w:sz w:val="28"/>
          <w:szCs w:val="24"/>
        </w:rPr>
        <w:t xml:space="preserve"> на</w:t>
      </w:r>
      <w:proofErr w:type="gramEnd"/>
      <w:r w:rsidRPr="00521196">
        <w:rPr>
          <w:bCs/>
          <w:sz w:val="28"/>
          <w:szCs w:val="24"/>
        </w:rPr>
        <w:t xml:space="preserve"> месте их базирования в пределах Воронежской области</w:t>
      </w:r>
      <w:r w:rsidRPr="00521196">
        <w:rPr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3.</w:t>
      </w:r>
      <w:r w:rsidRPr="00521196">
        <w:rPr>
          <w:bCs/>
          <w:sz w:val="28"/>
          <w:szCs w:val="24"/>
        </w:rPr>
        <w:t xml:space="preserve"> Сроки проведения работ: э</w:t>
      </w:r>
      <w:r w:rsidRPr="00521196">
        <w:rPr>
          <w:sz w:val="28"/>
          <w:szCs w:val="24"/>
        </w:rPr>
        <w:t>кспертиза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 проводится в течение 202</w:t>
      </w:r>
      <w:r w:rsidR="0005567C">
        <w:rPr>
          <w:bCs/>
          <w:sz w:val="28"/>
          <w:szCs w:val="24"/>
        </w:rPr>
        <w:t>2</w:t>
      </w:r>
      <w:r w:rsidRPr="00521196">
        <w:rPr>
          <w:bCs/>
          <w:sz w:val="28"/>
          <w:szCs w:val="24"/>
        </w:rPr>
        <w:t xml:space="preserve"> года, согласно годового графика плановых экспертиз, представленного службой механизации и транспорта филиала </w:t>
      </w:r>
      <w:r w:rsidRPr="00EC5DDF">
        <w:rPr>
          <w:sz w:val="28"/>
          <w:szCs w:val="28"/>
        </w:rPr>
        <w:t>ПАО «</w:t>
      </w:r>
      <w:proofErr w:type="spellStart"/>
      <w:r w:rsidRPr="00EC5DDF">
        <w:rPr>
          <w:sz w:val="28"/>
          <w:szCs w:val="28"/>
        </w:rPr>
        <w:t>Россети</w:t>
      </w:r>
      <w:proofErr w:type="spellEnd"/>
      <w:r w:rsidRPr="00EC5DDF">
        <w:rPr>
          <w:sz w:val="28"/>
          <w:szCs w:val="28"/>
        </w:rPr>
        <w:t xml:space="preserve"> Центр» - «Воронежэнерго»</w:t>
      </w:r>
      <w:r w:rsidRPr="00521196">
        <w:rPr>
          <w:bCs/>
          <w:sz w:val="28"/>
          <w:szCs w:val="24"/>
        </w:rPr>
        <w:t>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3.1. В</w:t>
      </w:r>
      <w:r w:rsidRPr="00521196">
        <w:rPr>
          <w:bCs/>
          <w:sz w:val="28"/>
          <w:szCs w:val="24"/>
        </w:rPr>
        <w:t xml:space="preserve"> течение 202</w:t>
      </w:r>
      <w:r w:rsidR="00225BE0">
        <w:rPr>
          <w:bCs/>
          <w:sz w:val="28"/>
          <w:szCs w:val="24"/>
        </w:rPr>
        <w:t>2</w:t>
      </w:r>
      <w:r w:rsidRPr="00521196">
        <w:rPr>
          <w:bCs/>
          <w:sz w:val="28"/>
          <w:szCs w:val="24"/>
        </w:rPr>
        <w:t xml:space="preserve"> года возможно проведение внеплановых экспертиз промышленной безопасности в счет договора (при необходимости).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4.</w:t>
      </w:r>
      <w:r w:rsidRPr="00521196">
        <w:rPr>
          <w:bCs/>
          <w:sz w:val="28"/>
          <w:szCs w:val="24"/>
        </w:rPr>
        <w:t xml:space="preserve"> Гарантийные обязательства: подрядчик должен гарантировать соответствие э</w:t>
      </w:r>
      <w:r w:rsidRPr="00521196">
        <w:rPr>
          <w:sz w:val="28"/>
          <w:szCs w:val="24"/>
        </w:rPr>
        <w:t>кспертизы промышленной безопасности подъемных сооружений</w:t>
      </w:r>
      <w:r w:rsidRPr="00521196">
        <w:rPr>
          <w:bCs/>
          <w:sz w:val="28"/>
          <w:szCs w:val="24"/>
        </w:rPr>
        <w:t xml:space="preserve"> требованиям нормативно-технической документации на срок не менее 12 месяцев с момента подписания акта передачи выполненных работ.</w:t>
      </w:r>
    </w:p>
    <w:p w:rsidR="0010468E" w:rsidRPr="00521196" w:rsidRDefault="0010468E" w:rsidP="0010468E">
      <w:pPr>
        <w:pStyle w:val="a3"/>
        <w:ind w:left="0" w:firstLine="284"/>
        <w:jc w:val="both"/>
        <w:rPr>
          <w:color w:val="000000"/>
          <w:sz w:val="28"/>
          <w:szCs w:val="24"/>
        </w:rPr>
      </w:pPr>
      <w:r w:rsidRPr="00521196">
        <w:rPr>
          <w:b/>
          <w:bCs/>
          <w:sz w:val="28"/>
          <w:szCs w:val="24"/>
        </w:rPr>
        <w:t>5.</w:t>
      </w:r>
      <w:r w:rsidRPr="00521196">
        <w:rPr>
          <w:bCs/>
          <w:sz w:val="28"/>
          <w:szCs w:val="24"/>
        </w:rPr>
        <w:t xml:space="preserve"> Основные требования к выполнению работ: </w:t>
      </w:r>
    </w:p>
    <w:p w:rsidR="0010468E" w:rsidRPr="00521196" w:rsidRDefault="0010468E" w:rsidP="0010468E">
      <w:pPr>
        <w:pStyle w:val="a5"/>
        <w:ind w:firstLine="284"/>
        <w:jc w:val="both"/>
        <w:rPr>
          <w:rFonts w:ascii="Times New Roman" w:hAnsi="Times New Roman"/>
          <w:color w:val="000000"/>
          <w:sz w:val="28"/>
          <w:szCs w:val="24"/>
        </w:rPr>
      </w:pPr>
      <w:r w:rsidRPr="00521196">
        <w:rPr>
          <w:rFonts w:ascii="Times New Roman" w:hAnsi="Times New Roman"/>
          <w:b/>
          <w:color w:val="000000"/>
          <w:sz w:val="28"/>
          <w:szCs w:val="24"/>
        </w:rPr>
        <w:t>5.1.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 Э</w:t>
      </w:r>
      <w:r w:rsidRPr="00521196">
        <w:rPr>
          <w:rFonts w:ascii="Times New Roman" w:hAnsi="Times New Roman"/>
          <w:sz w:val="28"/>
          <w:szCs w:val="24"/>
        </w:rPr>
        <w:t xml:space="preserve">кспертиза промышленной безопасности подъемных сооружений </w:t>
      </w:r>
      <w:r w:rsidRPr="00521196">
        <w:rPr>
          <w:rFonts w:ascii="Times New Roman" w:hAnsi="Times New Roman"/>
          <w:color w:val="000000"/>
          <w:sz w:val="28"/>
          <w:szCs w:val="24"/>
        </w:rPr>
        <w:t xml:space="preserve">должна производиться в соответствии с действующей нормативно-технической документацией. Расчет трудозатрат должен производиться на основании справочника трудоемкости работ, предложенный заводом изготовителем конкретного подъемного сооружения. 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5.2.</w:t>
      </w:r>
      <w:r w:rsidRPr="00521196">
        <w:rPr>
          <w:sz w:val="28"/>
          <w:szCs w:val="24"/>
        </w:rPr>
        <w:t xml:space="preserve"> Объем выполняемых работ должен быть согласован с Заказчиком до их выполнения.</w:t>
      </w:r>
    </w:p>
    <w:p w:rsidR="009073E0" w:rsidRPr="001631E1" w:rsidRDefault="0010468E" w:rsidP="009073E0">
      <w:pPr>
        <w:shd w:val="clear" w:color="auto" w:fill="FFFFFF"/>
        <w:ind w:firstLine="284"/>
        <w:jc w:val="both"/>
        <w:rPr>
          <w:sz w:val="28"/>
        </w:rPr>
      </w:pPr>
      <w:r w:rsidRPr="00521196">
        <w:rPr>
          <w:b/>
          <w:color w:val="000000"/>
          <w:sz w:val="28"/>
        </w:rPr>
        <w:t>5.3.</w:t>
      </w:r>
      <w:r w:rsidRPr="00521196">
        <w:rPr>
          <w:color w:val="000000"/>
          <w:sz w:val="28"/>
        </w:rPr>
        <w:t xml:space="preserve"> Все работы Подрядчик выполняет на </w:t>
      </w:r>
      <w:r w:rsidR="009073E0">
        <w:rPr>
          <w:color w:val="000000"/>
          <w:sz w:val="28"/>
        </w:rPr>
        <w:t xml:space="preserve">головных </w:t>
      </w:r>
      <w:r w:rsidRPr="00521196">
        <w:rPr>
          <w:color w:val="000000"/>
          <w:sz w:val="28"/>
        </w:rPr>
        <w:t xml:space="preserve">участках </w:t>
      </w:r>
      <w:proofErr w:type="spellStart"/>
      <w:r w:rsidRPr="00521196">
        <w:rPr>
          <w:color w:val="000000"/>
          <w:sz w:val="28"/>
        </w:rPr>
        <w:t>СМиТ</w:t>
      </w:r>
      <w:proofErr w:type="spellEnd"/>
      <w:r w:rsidRPr="00521196">
        <w:rPr>
          <w:color w:val="000000"/>
          <w:sz w:val="28"/>
        </w:rPr>
        <w:t>, на которы</w:t>
      </w:r>
      <w:r w:rsidR="005368E7">
        <w:rPr>
          <w:color w:val="000000"/>
          <w:sz w:val="28"/>
        </w:rPr>
        <w:t>х</w:t>
      </w:r>
      <w:r w:rsidRPr="00521196">
        <w:rPr>
          <w:color w:val="000000"/>
          <w:sz w:val="28"/>
        </w:rPr>
        <w:t xml:space="preserve"> </w:t>
      </w:r>
      <w:r w:rsidR="009073E0">
        <w:rPr>
          <w:color w:val="000000"/>
          <w:sz w:val="28"/>
        </w:rPr>
        <w:t>закреплены приказом</w:t>
      </w:r>
      <w:r w:rsidRPr="00521196">
        <w:rPr>
          <w:color w:val="000000"/>
          <w:sz w:val="28"/>
        </w:rPr>
        <w:t xml:space="preserve"> подъемные сооружения, подлежащие экспертизе промышленной безопасности</w:t>
      </w:r>
      <w:r w:rsidR="009073E0">
        <w:rPr>
          <w:sz w:val="28"/>
        </w:rPr>
        <w:t>, при необходимости</w:t>
      </w:r>
      <w:r w:rsidR="005368E7">
        <w:rPr>
          <w:sz w:val="28"/>
        </w:rPr>
        <w:t xml:space="preserve"> </w:t>
      </w:r>
      <w:r w:rsidR="005368E7" w:rsidRPr="001631E1">
        <w:rPr>
          <w:sz w:val="28"/>
        </w:rPr>
        <w:t>испытаний</w:t>
      </w:r>
      <w:r w:rsidR="00774533">
        <w:rPr>
          <w:sz w:val="28"/>
        </w:rPr>
        <w:t xml:space="preserve"> большим весом</w:t>
      </w:r>
      <w:r w:rsidR="005368E7" w:rsidRPr="001631E1">
        <w:rPr>
          <w:sz w:val="28"/>
        </w:rPr>
        <w:t xml:space="preserve"> (статических, динамических, специальных)</w:t>
      </w:r>
      <w:r w:rsidR="005368E7">
        <w:rPr>
          <w:sz w:val="28"/>
        </w:rPr>
        <w:t xml:space="preserve"> </w:t>
      </w:r>
      <w:r w:rsidR="009073E0">
        <w:rPr>
          <w:sz w:val="28"/>
        </w:rPr>
        <w:t>на собственной базе</w:t>
      </w:r>
      <w:r w:rsidR="009073E0" w:rsidRPr="001631E1">
        <w:rPr>
          <w:sz w:val="28"/>
        </w:rPr>
        <w:t>.</w:t>
      </w:r>
    </w:p>
    <w:p w:rsidR="001631E1" w:rsidRPr="001631E1" w:rsidRDefault="005368E7" w:rsidP="005368E7">
      <w:pPr>
        <w:shd w:val="clear" w:color="auto" w:fill="FFFFFF"/>
        <w:jc w:val="both"/>
        <w:rPr>
          <w:sz w:val="28"/>
        </w:rPr>
      </w:pPr>
      <w:r>
        <w:rPr>
          <w:sz w:val="28"/>
        </w:rPr>
        <w:t xml:space="preserve">    </w:t>
      </w:r>
      <w:r w:rsidR="0010468E" w:rsidRPr="00521196">
        <w:rPr>
          <w:b/>
          <w:sz w:val="28"/>
        </w:rPr>
        <w:t>5.4.</w:t>
      </w:r>
      <w:r w:rsidR="0010468E" w:rsidRPr="00521196">
        <w:rPr>
          <w:sz w:val="28"/>
        </w:rPr>
        <w:t xml:space="preserve"> </w:t>
      </w:r>
      <w:r w:rsidR="008E3DC4">
        <w:rPr>
          <w:sz w:val="28"/>
        </w:rPr>
        <w:t xml:space="preserve">Для проведения </w:t>
      </w:r>
      <w:r w:rsidR="008E3DC4" w:rsidRPr="00521196">
        <w:rPr>
          <w:bCs/>
          <w:sz w:val="28"/>
        </w:rPr>
        <w:t>экспертизы промышленной безопасности</w:t>
      </w:r>
      <w:r w:rsidR="008E3DC4">
        <w:rPr>
          <w:bCs/>
          <w:sz w:val="28"/>
        </w:rPr>
        <w:t xml:space="preserve"> </w:t>
      </w:r>
      <w:r w:rsidR="008E3DC4">
        <w:rPr>
          <w:sz w:val="28"/>
        </w:rPr>
        <w:t>п</w:t>
      </w:r>
      <w:r w:rsidR="008E3DC4" w:rsidRPr="00521196">
        <w:rPr>
          <w:sz w:val="28"/>
        </w:rPr>
        <w:t>одрядчик</w:t>
      </w:r>
      <w:r w:rsidR="008E3DC4">
        <w:rPr>
          <w:sz w:val="28"/>
        </w:rPr>
        <w:t xml:space="preserve"> должен иметь сертифицированное поверенное специальное оборудование</w:t>
      </w:r>
      <w:r w:rsidR="008E3DC4">
        <w:rPr>
          <w:bCs/>
          <w:sz w:val="28"/>
        </w:rPr>
        <w:t xml:space="preserve"> </w:t>
      </w:r>
      <w:r w:rsidR="008E3DC4">
        <w:rPr>
          <w:sz w:val="28"/>
        </w:rPr>
        <w:t xml:space="preserve">и комплект испытательных грузов общей массой не менее </w:t>
      </w:r>
      <w:r w:rsidR="008E3DC4" w:rsidRPr="008E3DC4">
        <w:rPr>
          <w:sz w:val="28"/>
        </w:rPr>
        <w:t>31 250 килограмм</w:t>
      </w:r>
      <w:r w:rsidR="008E3DC4">
        <w:rPr>
          <w:sz w:val="28"/>
        </w:rPr>
        <w:t xml:space="preserve"> укомплектованных паспортом и отметкой о поверке, а также специальн</w:t>
      </w:r>
      <w:r w:rsidR="00592A2B">
        <w:rPr>
          <w:sz w:val="28"/>
        </w:rPr>
        <w:t>ую</w:t>
      </w:r>
      <w:r w:rsidR="008E3DC4">
        <w:rPr>
          <w:sz w:val="28"/>
        </w:rPr>
        <w:t xml:space="preserve"> площадк</w:t>
      </w:r>
      <w:r w:rsidR="00592A2B">
        <w:rPr>
          <w:sz w:val="28"/>
        </w:rPr>
        <w:t>у</w:t>
      </w:r>
      <w:r w:rsidR="008E3DC4">
        <w:rPr>
          <w:sz w:val="28"/>
        </w:rPr>
        <w:t xml:space="preserve"> для проведения</w:t>
      </w:r>
      <w:r w:rsidR="001631E1">
        <w:rPr>
          <w:sz w:val="28"/>
        </w:rPr>
        <w:t xml:space="preserve"> </w:t>
      </w:r>
      <w:r w:rsidR="001631E1" w:rsidRPr="001631E1">
        <w:rPr>
          <w:sz w:val="28"/>
        </w:rPr>
        <w:t>испытаний (статических, динамических, специальных).</w:t>
      </w:r>
    </w:p>
    <w:p w:rsidR="0010468E" w:rsidRPr="001631E1" w:rsidRDefault="0010468E" w:rsidP="001631E1">
      <w:pPr>
        <w:pStyle w:val="a3"/>
        <w:ind w:left="0" w:firstLine="284"/>
        <w:jc w:val="both"/>
        <w:rPr>
          <w:sz w:val="28"/>
          <w:szCs w:val="24"/>
        </w:rPr>
      </w:pPr>
      <w:r w:rsidRPr="001631E1">
        <w:rPr>
          <w:b/>
          <w:sz w:val="28"/>
          <w:szCs w:val="24"/>
        </w:rPr>
        <w:t>5.5.</w:t>
      </w:r>
      <w:r w:rsidRPr="001631E1">
        <w:rPr>
          <w:sz w:val="28"/>
          <w:szCs w:val="24"/>
        </w:rPr>
        <w:t xml:space="preserve"> Все применяемые материалы, инструменты, оборудование и запчасти должны иметь паспорта и сертификаты.</w:t>
      </w:r>
    </w:p>
    <w:p w:rsidR="0010468E" w:rsidRPr="00521196" w:rsidRDefault="0010468E" w:rsidP="0010468E">
      <w:pPr>
        <w:pStyle w:val="a3"/>
        <w:ind w:left="0" w:firstLine="284"/>
        <w:jc w:val="both"/>
        <w:rPr>
          <w:sz w:val="28"/>
          <w:szCs w:val="24"/>
        </w:rPr>
      </w:pPr>
      <w:r w:rsidRPr="00521196">
        <w:rPr>
          <w:b/>
          <w:sz w:val="28"/>
          <w:szCs w:val="24"/>
        </w:rPr>
        <w:t>5.6.</w:t>
      </w:r>
      <w:r w:rsidRPr="00521196">
        <w:rPr>
          <w:sz w:val="28"/>
          <w:szCs w:val="24"/>
        </w:rPr>
        <w:t xml:space="preserve"> При проведении экспертизы промышленной безопасности проводятся следующие мероприятия:</w:t>
      </w:r>
      <w:r w:rsidR="001631E1" w:rsidRPr="001631E1">
        <w:rPr>
          <w:sz w:val="28"/>
          <w:szCs w:val="24"/>
        </w:rPr>
        <w:t xml:space="preserve"> испытани</w:t>
      </w:r>
      <w:r w:rsidR="001631E1">
        <w:rPr>
          <w:sz w:val="28"/>
          <w:szCs w:val="24"/>
        </w:rPr>
        <w:t>я</w:t>
      </w:r>
      <w:r w:rsidR="001631E1" w:rsidRPr="001631E1">
        <w:rPr>
          <w:sz w:val="28"/>
          <w:szCs w:val="24"/>
        </w:rPr>
        <w:t xml:space="preserve"> (статически</w:t>
      </w:r>
      <w:r w:rsidR="001631E1">
        <w:rPr>
          <w:sz w:val="28"/>
          <w:szCs w:val="24"/>
        </w:rPr>
        <w:t>е</w:t>
      </w:r>
      <w:r w:rsidR="001631E1" w:rsidRPr="001631E1">
        <w:rPr>
          <w:sz w:val="28"/>
          <w:szCs w:val="24"/>
        </w:rPr>
        <w:t>, динамически</w:t>
      </w:r>
      <w:r w:rsidR="001631E1">
        <w:rPr>
          <w:sz w:val="28"/>
          <w:szCs w:val="24"/>
        </w:rPr>
        <w:t>е</w:t>
      </w:r>
      <w:r w:rsidR="001631E1" w:rsidRPr="001631E1">
        <w:rPr>
          <w:sz w:val="28"/>
          <w:szCs w:val="24"/>
        </w:rPr>
        <w:t>, специальны</w:t>
      </w:r>
      <w:r w:rsidR="001631E1">
        <w:rPr>
          <w:sz w:val="28"/>
          <w:szCs w:val="24"/>
        </w:rPr>
        <w:t>е</w:t>
      </w:r>
      <w:r w:rsidR="001631E1" w:rsidRPr="001631E1">
        <w:rPr>
          <w:sz w:val="28"/>
          <w:szCs w:val="24"/>
        </w:rPr>
        <w:t>)</w:t>
      </w:r>
      <w:r w:rsidRPr="00521196">
        <w:rPr>
          <w:sz w:val="28"/>
          <w:szCs w:val="24"/>
        </w:rPr>
        <w:t xml:space="preserve"> визуальный и измерительный контроль; оперативное (функциональное) диагностирование для получение информации о состоянии фактических параметрах работы, фактического </w:t>
      </w:r>
      <w:proofErr w:type="spellStart"/>
      <w:r w:rsidRPr="00521196">
        <w:rPr>
          <w:sz w:val="28"/>
          <w:szCs w:val="24"/>
        </w:rPr>
        <w:t>нагружения</w:t>
      </w:r>
      <w:proofErr w:type="spellEnd"/>
      <w:r w:rsidRPr="00521196">
        <w:rPr>
          <w:sz w:val="28"/>
          <w:szCs w:val="24"/>
        </w:rPr>
        <w:t xml:space="preserve"> технического устройства в реальных условиях эксплуатации; определение действующих повреждающих факторов, механизмов повреждения и восприимчивости материала технического устройства к механизмам повреждения; оценка качества соединений элементов технического устройства (при наличии); акустико-эмиссионный метод неразрушающего контроля металлоконструкций и сварных соединений подъемных сооружений; оценка выявленных дефектов на основании результатов визуального и измерительного контроля, методов неразрушающего и разрушающего контроля; исследование материалов технического устройства; расчетные и аналитические процедуры оценки и прогнозирования технического состояния технического устройства, включающее анализ режимов работы и исследование напряженно-деформированного состояния; оценка остаточного ресурса (срока службы).</w:t>
      </w:r>
    </w:p>
    <w:p w:rsidR="0010468E" w:rsidRPr="00521196" w:rsidRDefault="0010468E" w:rsidP="0010468E">
      <w:pPr>
        <w:pStyle w:val="a3"/>
        <w:ind w:left="0" w:firstLine="284"/>
        <w:jc w:val="both"/>
        <w:rPr>
          <w:bCs/>
          <w:sz w:val="28"/>
          <w:szCs w:val="24"/>
        </w:rPr>
      </w:pPr>
      <w:r w:rsidRPr="00521196">
        <w:rPr>
          <w:b/>
          <w:bCs/>
          <w:sz w:val="28"/>
          <w:szCs w:val="24"/>
        </w:rPr>
        <w:t>6.</w:t>
      </w:r>
      <w:r w:rsidRPr="00521196">
        <w:rPr>
          <w:bCs/>
          <w:sz w:val="28"/>
          <w:szCs w:val="24"/>
        </w:rPr>
        <w:t xml:space="preserve"> Условия оплаты: безналичный расчет</w:t>
      </w:r>
      <w:r w:rsidRPr="00521196">
        <w:rPr>
          <w:color w:val="000000"/>
          <w:sz w:val="28"/>
          <w:szCs w:val="24"/>
        </w:rPr>
        <w:t>, в течении 15 (пятнадцати) рабочих дней после подписания актов выполненных работ.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</w:t>
      </w:r>
      <w:r w:rsidRPr="00521196">
        <w:rPr>
          <w:sz w:val="28"/>
        </w:rPr>
        <w:t xml:space="preserve"> Критерии отбора поставщика: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7.1.</w:t>
      </w:r>
      <w:r w:rsidRPr="00521196">
        <w:rPr>
          <w:sz w:val="28"/>
        </w:rPr>
        <w:t xml:space="preserve"> Оптимальная (наименьшая) стоимость экспертизы промышленной безопасности одного подъемного сооружения, включающая все накладные расходы и другие обязательные платежи и скидки.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7.2.</w:t>
      </w:r>
      <w:r w:rsidRPr="00521196">
        <w:rPr>
          <w:sz w:val="28"/>
        </w:rPr>
        <w:t xml:space="preserve"> Условия и удобство оплаты за выполненные работы в 202</w:t>
      </w:r>
      <w:r w:rsidR="00225BE0">
        <w:rPr>
          <w:sz w:val="28"/>
        </w:rPr>
        <w:t>2</w:t>
      </w:r>
      <w:r w:rsidRPr="00521196">
        <w:rPr>
          <w:sz w:val="28"/>
        </w:rPr>
        <w:t xml:space="preserve"> году.</w:t>
      </w:r>
    </w:p>
    <w:p w:rsidR="0010468E" w:rsidRPr="00E61859" w:rsidRDefault="00E61859" w:rsidP="00E61859">
      <w:pPr>
        <w:pStyle w:val="a4"/>
        <w:rPr>
          <w:sz w:val="28"/>
        </w:rPr>
      </w:pPr>
      <w:r>
        <w:rPr>
          <w:b/>
          <w:sz w:val="28"/>
        </w:rPr>
        <w:t xml:space="preserve">    </w:t>
      </w:r>
      <w:r w:rsidR="0010468E" w:rsidRPr="00E61859">
        <w:rPr>
          <w:b/>
          <w:sz w:val="28"/>
        </w:rPr>
        <w:t>7.3.</w:t>
      </w:r>
      <w:r>
        <w:rPr>
          <w:b/>
          <w:sz w:val="28"/>
        </w:rPr>
        <w:t xml:space="preserve"> </w:t>
      </w:r>
      <w:r w:rsidR="0010468E" w:rsidRPr="00E61859">
        <w:rPr>
          <w:sz w:val="28"/>
        </w:rPr>
        <w:t xml:space="preserve">Выгодное </w:t>
      </w:r>
      <w:r w:rsidRPr="00E61859">
        <w:rPr>
          <w:sz w:val="28"/>
        </w:rPr>
        <w:t>для филиала ПАО «</w:t>
      </w:r>
      <w:proofErr w:type="spellStart"/>
      <w:r w:rsidRPr="00E61859">
        <w:rPr>
          <w:sz w:val="28"/>
        </w:rPr>
        <w:t>Россети</w:t>
      </w:r>
      <w:proofErr w:type="spellEnd"/>
      <w:r w:rsidRPr="00E61859">
        <w:rPr>
          <w:sz w:val="28"/>
        </w:rPr>
        <w:t xml:space="preserve"> Центр» - «Воронежэнерго» </w:t>
      </w:r>
      <w:r w:rsidR="0010468E" w:rsidRPr="00E61859">
        <w:rPr>
          <w:sz w:val="28"/>
        </w:rPr>
        <w:t xml:space="preserve">территориальное расположение производственной базы </w:t>
      </w:r>
      <w:r w:rsidR="008E3DC4" w:rsidRPr="00E61859">
        <w:rPr>
          <w:sz w:val="28"/>
        </w:rPr>
        <w:t>п</w:t>
      </w:r>
      <w:r w:rsidR="0010468E" w:rsidRPr="00E61859">
        <w:rPr>
          <w:sz w:val="28"/>
        </w:rPr>
        <w:t>одрядчика.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7.4.</w:t>
      </w:r>
      <w:r w:rsidRPr="00521196">
        <w:rPr>
          <w:sz w:val="28"/>
        </w:rPr>
        <w:t xml:space="preserve"> Качество предоставляемых услуг.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7.5.</w:t>
      </w:r>
      <w:r w:rsidRPr="00521196">
        <w:rPr>
          <w:sz w:val="28"/>
        </w:rPr>
        <w:t xml:space="preserve"> Гарантия на выполненные работы, услуги не менее 12 месяцев с момента подписания акта выполненных работ.</w:t>
      </w:r>
    </w:p>
    <w:p w:rsidR="0010468E" w:rsidRPr="00521196" w:rsidRDefault="0010468E" w:rsidP="0010468E">
      <w:pPr>
        <w:ind w:firstLine="284"/>
        <w:jc w:val="both"/>
        <w:rPr>
          <w:sz w:val="28"/>
        </w:rPr>
      </w:pPr>
      <w:r w:rsidRPr="00521196">
        <w:rPr>
          <w:b/>
          <w:sz w:val="28"/>
        </w:rPr>
        <w:t>7.6.</w:t>
      </w:r>
      <w:r w:rsidRPr="00521196">
        <w:rPr>
          <w:sz w:val="28"/>
        </w:rPr>
        <w:t xml:space="preserve"> Подрядчик должен иметь не менее 2</w:t>
      </w:r>
      <w:r w:rsidR="00973C81">
        <w:rPr>
          <w:sz w:val="28"/>
        </w:rPr>
        <w:t>х</w:t>
      </w:r>
      <w:r w:rsidRPr="00521196">
        <w:rPr>
          <w:sz w:val="28"/>
        </w:rPr>
        <w:t xml:space="preserve"> оперативно-выездных бригад для проведения экспертизы промышленной безопасности </w:t>
      </w:r>
      <w:r w:rsidRPr="00521196">
        <w:rPr>
          <w:bCs/>
          <w:sz w:val="28"/>
        </w:rPr>
        <w:t>подъемных сооружений</w:t>
      </w:r>
      <w:r w:rsidRPr="00521196">
        <w:rPr>
          <w:sz w:val="28"/>
        </w:rPr>
        <w:t xml:space="preserve"> </w:t>
      </w:r>
      <w:r w:rsidR="00973C81">
        <w:rPr>
          <w:sz w:val="28"/>
        </w:rPr>
        <w:t>на</w:t>
      </w:r>
      <w:r w:rsidRPr="00521196">
        <w:rPr>
          <w:sz w:val="28"/>
        </w:rPr>
        <w:t xml:space="preserve"> люб</w:t>
      </w:r>
      <w:r w:rsidR="00973C81">
        <w:rPr>
          <w:sz w:val="28"/>
        </w:rPr>
        <w:t>ой</w:t>
      </w:r>
      <w:r w:rsidRPr="00521196">
        <w:rPr>
          <w:sz w:val="28"/>
        </w:rPr>
        <w:t xml:space="preserve"> </w:t>
      </w:r>
      <w:r w:rsidR="00973C81">
        <w:rPr>
          <w:sz w:val="28"/>
        </w:rPr>
        <w:t>участок</w:t>
      </w:r>
      <w:r w:rsidRPr="00521196">
        <w:rPr>
          <w:sz w:val="28"/>
        </w:rPr>
        <w:t xml:space="preserve"> </w:t>
      </w:r>
      <w:proofErr w:type="spellStart"/>
      <w:r w:rsidR="00973C81">
        <w:rPr>
          <w:sz w:val="28"/>
        </w:rPr>
        <w:t>СМиТ</w:t>
      </w:r>
      <w:proofErr w:type="spellEnd"/>
      <w:r w:rsidR="00973C81">
        <w:rPr>
          <w:sz w:val="28"/>
        </w:rPr>
        <w:t xml:space="preserve"> </w:t>
      </w:r>
      <w:r w:rsidR="00973C81" w:rsidRPr="003A1B1C">
        <w:rPr>
          <w:sz w:val="28"/>
          <w:szCs w:val="28"/>
        </w:rPr>
        <w:t>филиала</w:t>
      </w:r>
      <w:r w:rsidR="00973C81">
        <w:rPr>
          <w:sz w:val="28"/>
          <w:szCs w:val="28"/>
        </w:rPr>
        <w:t xml:space="preserve"> </w:t>
      </w:r>
      <w:r w:rsidR="00973C81" w:rsidRPr="00EC5DDF">
        <w:rPr>
          <w:sz w:val="28"/>
          <w:szCs w:val="28"/>
        </w:rPr>
        <w:t>ПАО «</w:t>
      </w:r>
      <w:proofErr w:type="spellStart"/>
      <w:r w:rsidR="00973C81" w:rsidRPr="00EC5DDF">
        <w:rPr>
          <w:sz w:val="28"/>
          <w:szCs w:val="28"/>
        </w:rPr>
        <w:t>Россети</w:t>
      </w:r>
      <w:proofErr w:type="spellEnd"/>
      <w:r w:rsidR="00973C81" w:rsidRPr="00EC5DDF">
        <w:rPr>
          <w:sz w:val="28"/>
          <w:szCs w:val="28"/>
        </w:rPr>
        <w:t xml:space="preserve"> Центр» - «Воронежэнерго»</w:t>
      </w:r>
      <w:r w:rsidRPr="00521196">
        <w:rPr>
          <w:sz w:val="28"/>
        </w:rPr>
        <w:t>.</w:t>
      </w:r>
    </w:p>
    <w:p w:rsidR="0010468E" w:rsidRPr="00521196" w:rsidRDefault="0010468E" w:rsidP="0010468E">
      <w:pPr>
        <w:tabs>
          <w:tab w:val="left" w:pos="709"/>
        </w:tabs>
        <w:ind w:firstLine="284"/>
        <w:jc w:val="both"/>
        <w:rPr>
          <w:sz w:val="28"/>
        </w:rPr>
      </w:pPr>
      <w:r w:rsidRPr="00521196">
        <w:rPr>
          <w:b/>
          <w:sz w:val="28"/>
        </w:rPr>
        <w:t>8.</w:t>
      </w:r>
      <w:r w:rsidRPr="00521196">
        <w:rPr>
          <w:sz w:val="28"/>
        </w:rPr>
        <w:t xml:space="preserve"> Результатом проведения экспертизы является заключение, которое подготавливается и подписывается руководителем организации, проводившей экспертизу, и экспертом (экспертами), участвовавшим (участвовавшими) в проведении экспертизы, заверяется печатью экспертной организации и прошивается с указанием количества листов.</w:t>
      </w:r>
    </w:p>
    <w:p w:rsidR="0010468E" w:rsidRPr="00521196" w:rsidRDefault="0010468E" w:rsidP="0010468E">
      <w:pPr>
        <w:tabs>
          <w:tab w:val="left" w:pos="709"/>
        </w:tabs>
        <w:ind w:firstLine="284"/>
        <w:jc w:val="both"/>
        <w:rPr>
          <w:sz w:val="28"/>
        </w:rPr>
      </w:pPr>
      <w:r w:rsidRPr="00521196">
        <w:rPr>
          <w:b/>
          <w:sz w:val="28"/>
        </w:rPr>
        <w:t>9.</w:t>
      </w:r>
      <w:r w:rsidRPr="00521196">
        <w:rPr>
          <w:sz w:val="28"/>
        </w:rPr>
        <w:t xml:space="preserve"> Цена экспертизы промышленной безопасности за 1 подъемное сооружение – 30 000 (тридцать тысяч) рублей 00 копеек, без НДС.</w:t>
      </w:r>
    </w:p>
    <w:p w:rsidR="0010468E" w:rsidRPr="00521196" w:rsidRDefault="0010468E" w:rsidP="0010468E">
      <w:pPr>
        <w:pStyle w:val="a3"/>
        <w:tabs>
          <w:tab w:val="left" w:pos="851"/>
          <w:tab w:val="left" w:pos="993"/>
        </w:tabs>
        <w:ind w:left="0" w:firstLine="284"/>
        <w:contextualSpacing w:val="0"/>
        <w:jc w:val="both"/>
        <w:rPr>
          <w:bCs/>
          <w:sz w:val="28"/>
          <w:szCs w:val="24"/>
        </w:rPr>
      </w:pPr>
      <w:r w:rsidRPr="00521196">
        <w:rPr>
          <w:b/>
          <w:sz w:val="28"/>
          <w:szCs w:val="24"/>
        </w:rPr>
        <w:t xml:space="preserve">10. </w:t>
      </w:r>
      <w:r w:rsidRPr="00521196">
        <w:rPr>
          <w:sz w:val="28"/>
          <w:szCs w:val="24"/>
        </w:rPr>
        <w:t>В рамках оценки поступивших предложений Заказчик совместно с Участником создает комиссию, выезжает на базу исполнителя и оценивает соответствие производственной базы заявленным требованиям.</w:t>
      </w:r>
    </w:p>
    <w:p w:rsidR="00674ACF" w:rsidRPr="00521196" w:rsidRDefault="0010468E" w:rsidP="00674ACF">
      <w:pPr>
        <w:autoSpaceDE w:val="0"/>
        <w:autoSpaceDN w:val="0"/>
        <w:adjustRightInd w:val="0"/>
        <w:ind w:firstLine="284"/>
        <w:jc w:val="both"/>
        <w:rPr>
          <w:rFonts w:eastAsia="Calibri"/>
          <w:sz w:val="28"/>
        </w:rPr>
      </w:pPr>
      <w:r w:rsidRPr="00521196">
        <w:rPr>
          <w:b/>
          <w:sz w:val="28"/>
        </w:rPr>
        <w:t>11.</w:t>
      </w:r>
      <w:r w:rsidRPr="00521196">
        <w:rPr>
          <w:sz w:val="28"/>
        </w:rPr>
        <w:t xml:space="preserve"> Подрядчик должен провести технические мероприятия по определению соответствия подъемных сооружений предъявляемым</w:t>
      </w:r>
      <w:r w:rsidRPr="00521196">
        <w:rPr>
          <w:rFonts w:eastAsia="Calibri"/>
          <w:sz w:val="28"/>
        </w:rPr>
        <w:t xml:space="preserve"> к ним требованиям промышленной безопасности</w:t>
      </w:r>
      <w:r w:rsidRPr="00521196">
        <w:rPr>
          <w:sz w:val="28"/>
        </w:rPr>
        <w:t xml:space="preserve"> согласно статьи 13 </w:t>
      </w:r>
      <w:hyperlink r:id="rId4" w:history="1">
        <w:r w:rsidRPr="00521196">
          <w:rPr>
            <w:sz w:val="28"/>
          </w:rPr>
          <w:t>Федерального закона от 21.07.1997 N 116-ФЗ (ред. от 11.06.2021) "О промышленной безопасности опасных производственных объектов"</w:t>
        </w:r>
      </w:hyperlink>
      <w:r w:rsidRPr="00521196">
        <w:rPr>
          <w:sz w:val="28"/>
        </w:rPr>
        <w:t xml:space="preserve"> </w:t>
      </w:r>
      <w:r w:rsidR="00D760C9" w:rsidRPr="00521196">
        <w:rPr>
          <w:rFonts w:eastAsia="Calibri"/>
          <w:sz w:val="28"/>
        </w:rPr>
        <w:t xml:space="preserve">согласно ниже приведенного списка из </w:t>
      </w:r>
      <w:r w:rsidR="00D760C9">
        <w:rPr>
          <w:rFonts w:eastAsia="Calibri"/>
          <w:sz w:val="28"/>
        </w:rPr>
        <w:t>25</w:t>
      </w:r>
      <w:r w:rsidR="00D760C9" w:rsidRPr="00521196">
        <w:rPr>
          <w:rFonts w:eastAsia="Calibri"/>
          <w:sz w:val="28"/>
        </w:rPr>
        <w:t xml:space="preserve"> </w:t>
      </w:r>
      <w:r w:rsidR="00D760C9" w:rsidRPr="00521196">
        <w:rPr>
          <w:sz w:val="28"/>
        </w:rPr>
        <w:t>подъемных сооружений</w:t>
      </w:r>
      <w:r w:rsidR="00D760C9" w:rsidRPr="00521196">
        <w:rPr>
          <w:rFonts w:eastAsia="Calibri"/>
          <w:sz w:val="28"/>
        </w:rPr>
        <w:t xml:space="preserve"> .</w:t>
      </w:r>
    </w:p>
    <w:p w:rsidR="00D760C9" w:rsidRDefault="00D760C9" w:rsidP="00D760C9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6D00DC" w:rsidRDefault="006D00DC" w:rsidP="00D760C9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tbl>
      <w:tblPr>
        <w:tblW w:w="13892" w:type="dxa"/>
        <w:tblInd w:w="-411" w:type="dxa"/>
        <w:tblLook w:val="04A0" w:firstRow="1" w:lastRow="0" w:firstColumn="1" w:lastColumn="0" w:noHBand="0" w:noVBand="1"/>
      </w:tblPr>
      <w:tblGrid>
        <w:gridCol w:w="332"/>
        <w:gridCol w:w="1227"/>
        <w:gridCol w:w="802"/>
        <w:gridCol w:w="475"/>
        <w:gridCol w:w="330"/>
        <w:gridCol w:w="660"/>
        <w:gridCol w:w="1024"/>
        <w:gridCol w:w="836"/>
        <w:gridCol w:w="168"/>
        <w:gridCol w:w="621"/>
        <w:gridCol w:w="706"/>
        <w:gridCol w:w="442"/>
        <w:gridCol w:w="983"/>
        <w:gridCol w:w="627"/>
        <w:gridCol w:w="1878"/>
        <w:gridCol w:w="1228"/>
        <w:gridCol w:w="1553"/>
      </w:tblGrid>
      <w:tr w:rsidR="00F032CD" w:rsidTr="00F032CD">
        <w:trPr>
          <w:gridBefore w:val="1"/>
          <w:gridAfter w:val="4"/>
          <w:wBefore w:w="332" w:type="dxa"/>
          <w:wAfter w:w="5286" w:type="dxa"/>
          <w:trHeight w:val="377"/>
        </w:trPr>
        <w:tc>
          <w:tcPr>
            <w:tcW w:w="8274" w:type="dxa"/>
            <w:gridSpan w:val="12"/>
            <w:tcBorders>
              <w:top w:val="single" w:sz="4" w:space="0" w:color="auto"/>
            </w:tcBorders>
            <w:vAlign w:val="center"/>
            <w:hideMark/>
          </w:tcPr>
          <w:p w:rsidR="00F032CD" w:rsidRDefault="00F032CD" w:rsidP="00B856A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ГРАФИК</w:t>
            </w:r>
          </w:p>
        </w:tc>
      </w:tr>
      <w:tr w:rsidR="00F032CD" w:rsidTr="00F032CD">
        <w:trPr>
          <w:gridBefore w:val="1"/>
          <w:gridAfter w:val="4"/>
          <w:wBefore w:w="332" w:type="dxa"/>
          <w:wAfter w:w="5286" w:type="dxa"/>
          <w:trHeight w:val="377"/>
        </w:trPr>
        <w:tc>
          <w:tcPr>
            <w:tcW w:w="8274" w:type="dxa"/>
            <w:gridSpan w:val="12"/>
            <w:vAlign w:val="center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экспертиз промышленной безопасности подъемных сооружений </w:t>
            </w:r>
          </w:p>
        </w:tc>
      </w:tr>
      <w:tr w:rsidR="00F032CD" w:rsidTr="00F032CD">
        <w:trPr>
          <w:gridBefore w:val="1"/>
          <w:gridAfter w:val="4"/>
          <w:wBefore w:w="332" w:type="dxa"/>
          <w:wAfter w:w="5286" w:type="dxa"/>
          <w:trHeight w:val="377"/>
        </w:trPr>
        <w:tc>
          <w:tcPr>
            <w:tcW w:w="8274" w:type="dxa"/>
            <w:gridSpan w:val="12"/>
            <w:vAlign w:val="center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филиала ПАО "МРСК Центра"-"Воронежэнерго"</w:t>
            </w:r>
          </w:p>
        </w:tc>
      </w:tr>
      <w:tr w:rsidR="00F032CD" w:rsidTr="00F032CD">
        <w:trPr>
          <w:gridBefore w:val="1"/>
          <w:gridAfter w:val="4"/>
          <w:wBefore w:w="332" w:type="dxa"/>
          <w:wAfter w:w="5286" w:type="dxa"/>
          <w:trHeight w:val="377"/>
        </w:trPr>
        <w:tc>
          <w:tcPr>
            <w:tcW w:w="8274" w:type="dxa"/>
            <w:gridSpan w:val="12"/>
            <w:vAlign w:val="center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на </w:t>
            </w:r>
            <w:r>
              <w:rPr>
                <w:b/>
                <w:bCs/>
                <w:color w:val="000000"/>
                <w:sz w:val="20"/>
                <w:szCs w:val="20"/>
              </w:rPr>
              <w:t>2022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F032CD" w:rsidTr="00F032CD">
        <w:trPr>
          <w:gridBefore w:val="1"/>
          <w:gridAfter w:val="4"/>
          <w:wBefore w:w="332" w:type="dxa"/>
          <w:wAfter w:w="5289" w:type="dxa"/>
          <w:trHeight w:val="377"/>
        </w:trPr>
        <w:tc>
          <w:tcPr>
            <w:tcW w:w="1227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77" w:type="dxa"/>
            <w:gridSpan w:val="7"/>
            <w:tcBorders>
              <w:top w:val="single" w:sz="4" w:space="0" w:color="auto"/>
            </w:tcBorders>
            <w:noWrap/>
            <w:vAlign w:val="center"/>
            <w:hideMark/>
          </w:tcPr>
          <w:p w:rsidR="00F032CD" w:rsidRDefault="00F032CD" w:rsidP="00B856A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УТВЕРЖДАЮ</w:t>
            </w:r>
          </w:p>
        </w:tc>
      </w:tr>
      <w:tr w:rsidR="00F032CD" w:rsidTr="00F032CD">
        <w:trPr>
          <w:gridBefore w:val="1"/>
          <w:gridAfter w:val="4"/>
          <w:wBefore w:w="332" w:type="dxa"/>
          <w:wAfter w:w="5289" w:type="dxa"/>
          <w:trHeight w:val="377"/>
        </w:trPr>
        <w:tc>
          <w:tcPr>
            <w:tcW w:w="1227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77" w:type="dxa"/>
            <w:gridSpan w:val="7"/>
            <w:noWrap/>
            <w:vAlign w:val="center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И.о.начальника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СМиТ</w:t>
            </w:r>
            <w:proofErr w:type="spellEnd"/>
          </w:p>
        </w:tc>
      </w:tr>
      <w:tr w:rsidR="00F032CD" w:rsidTr="00F032CD">
        <w:trPr>
          <w:gridBefore w:val="1"/>
          <w:gridAfter w:val="4"/>
          <w:wBefore w:w="332" w:type="dxa"/>
          <w:wAfter w:w="5289" w:type="dxa"/>
          <w:trHeight w:val="377"/>
        </w:trPr>
        <w:tc>
          <w:tcPr>
            <w:tcW w:w="1227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77" w:type="dxa"/>
            <w:gridSpan w:val="7"/>
            <w:noWrap/>
            <w:vAlign w:val="center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филиала ПАО "МРСК  Центра"-"Воронежэнерго"</w:t>
            </w:r>
          </w:p>
        </w:tc>
      </w:tr>
      <w:tr w:rsidR="00F032CD" w:rsidTr="00F032CD">
        <w:trPr>
          <w:gridBefore w:val="1"/>
          <w:gridAfter w:val="4"/>
          <w:wBefore w:w="332" w:type="dxa"/>
          <w:wAfter w:w="5291" w:type="dxa"/>
          <w:trHeight w:val="377"/>
        </w:trPr>
        <w:tc>
          <w:tcPr>
            <w:tcW w:w="1227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:rsidR="00F032CD" w:rsidRDefault="00F032CD" w:rsidP="00B856AB">
            <w:pPr>
              <w:jc w:val="right"/>
              <w:rPr>
                <w:rFonts w:ascii="Calibri" w:hAnsi="Calibri" w:cs="Calibri"/>
                <w:color w:val="000000"/>
              </w:rPr>
            </w:pPr>
          </w:p>
          <w:tbl>
            <w:tblPr>
              <w:tblW w:w="687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7"/>
            </w:tblGrid>
            <w:tr w:rsidR="00F032CD" w:rsidTr="00F032CD">
              <w:trPr>
                <w:trHeight w:val="377"/>
                <w:tblCellSpacing w:w="0" w:type="dxa"/>
              </w:trPr>
              <w:tc>
                <w:tcPr>
                  <w:tcW w:w="687" w:type="dxa"/>
                  <w:vAlign w:val="bottom"/>
                  <w:hideMark/>
                </w:tcPr>
                <w:p w:rsidR="00F032CD" w:rsidRDefault="00F032CD" w:rsidP="00B856A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F032CD" w:rsidRDefault="00F032CD" w:rsidP="00B856AB">
            <w:pPr>
              <w:jc w:val="right"/>
            </w:pPr>
          </w:p>
        </w:tc>
        <w:tc>
          <w:tcPr>
            <w:tcW w:w="836" w:type="dxa"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2"/>
            <w:vAlign w:val="bottom"/>
            <w:hideMark/>
          </w:tcPr>
          <w:p w:rsidR="00F032CD" w:rsidRDefault="00F032CD" w:rsidP="00B856AB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Бабин В.О.</w:t>
            </w:r>
          </w:p>
        </w:tc>
        <w:tc>
          <w:tcPr>
            <w:tcW w:w="979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</w:tr>
      <w:tr w:rsidR="00F032CD" w:rsidTr="00F032CD">
        <w:trPr>
          <w:gridBefore w:val="1"/>
          <w:gridAfter w:val="4"/>
          <w:wBefore w:w="332" w:type="dxa"/>
          <w:wAfter w:w="5290" w:type="dxa"/>
          <w:trHeight w:val="377"/>
        </w:trPr>
        <w:tc>
          <w:tcPr>
            <w:tcW w:w="1227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vAlign w:val="center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1937" w:type="dxa"/>
            <w:gridSpan w:val="4"/>
            <w:noWrap/>
            <w:vAlign w:val="center"/>
            <w:hideMark/>
          </w:tcPr>
          <w:p w:rsidR="00F032CD" w:rsidRDefault="00F032CD" w:rsidP="00B856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F032CD" w:rsidRDefault="00F032CD" w:rsidP="00B856AB">
            <w:pPr>
              <w:rPr>
                <w:color w:val="000000"/>
                <w:sz w:val="20"/>
                <w:szCs w:val="20"/>
              </w:rPr>
            </w:pPr>
          </w:p>
        </w:tc>
      </w:tr>
      <w:tr w:rsidR="00F032CD" w:rsidTr="00F032CD">
        <w:trPr>
          <w:gridBefore w:val="1"/>
          <w:gridAfter w:val="4"/>
          <w:wBefore w:w="332" w:type="dxa"/>
          <w:wAfter w:w="5291" w:type="dxa"/>
          <w:trHeight w:val="397"/>
        </w:trPr>
        <w:tc>
          <w:tcPr>
            <w:tcW w:w="1227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gridSpan w:val="2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789" w:type="dxa"/>
            <w:gridSpan w:val="2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  <w:gridSpan w:val="2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:rsidR="00F032CD" w:rsidRDefault="00F032CD" w:rsidP="00B856AB">
            <w:pPr>
              <w:rPr>
                <w:sz w:val="20"/>
                <w:szCs w:val="20"/>
              </w:rPr>
            </w:pPr>
          </w:p>
        </w:tc>
      </w:tr>
      <w:tr w:rsidR="00F032CD" w:rsidRPr="00B72650" w:rsidTr="00F03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5" w:type="dxa"/>
            <w:right w:w="105" w:type="dxa"/>
          </w:tblCellMar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2836" w:type="dxa"/>
            <w:gridSpan w:val="4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Зона</w:t>
            </w:r>
          </w:p>
        </w:tc>
        <w:tc>
          <w:tcPr>
            <w:tcW w:w="3018" w:type="dxa"/>
            <w:gridSpan w:val="5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Тип ПС</w:t>
            </w: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г/п, т</w:t>
            </w:r>
          </w:p>
        </w:tc>
        <w:tc>
          <w:tcPr>
            <w:tcW w:w="2053" w:type="dxa"/>
            <w:gridSpan w:val="3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proofErr w:type="spellStart"/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Рег</w:t>
            </w:r>
            <w:proofErr w:type="spellEnd"/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/учет. №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Зав. №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 w:rsidRPr="00B72650">
              <w:rPr>
                <w:rFonts w:ascii="Times New Roman" w:eastAsia="Calibri" w:hAnsi="Times New Roman"/>
                <w:b/>
                <w:szCs w:val="16"/>
                <w:lang w:eastAsia="en-US"/>
              </w:rPr>
              <w:t>Гос. №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F032CD" w:rsidRPr="00B72650" w:rsidRDefault="00F032CD" w:rsidP="00B856AB">
            <w:pPr>
              <w:pStyle w:val="1"/>
              <w:snapToGrid w:val="0"/>
              <w:jc w:val="center"/>
              <w:rPr>
                <w:rFonts w:ascii="Times New Roman" w:eastAsia="Calibri" w:hAnsi="Times New Roman"/>
                <w:b/>
                <w:szCs w:val="16"/>
                <w:lang w:eastAsia="en-US"/>
              </w:rPr>
            </w:pPr>
            <w:r>
              <w:rPr>
                <w:rFonts w:ascii="Times New Roman" w:eastAsia="Calibri" w:hAnsi="Times New Roman"/>
                <w:b/>
                <w:szCs w:val="16"/>
                <w:lang w:eastAsia="en-US"/>
              </w:rPr>
              <w:t>Дата ЭПБ</w:t>
            </w:r>
          </w:p>
        </w:tc>
      </w:tr>
    </w:tbl>
    <w:p w:rsidR="00F032CD" w:rsidRPr="00B72650" w:rsidRDefault="00F032CD" w:rsidP="00F032CD">
      <w:pPr>
        <w:ind w:firstLine="284"/>
      </w:pPr>
    </w:p>
    <w:tbl>
      <w:tblPr>
        <w:tblW w:w="137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2766"/>
        <w:gridCol w:w="1192"/>
        <w:gridCol w:w="1912"/>
        <w:gridCol w:w="2078"/>
        <w:gridCol w:w="1450"/>
        <w:gridCol w:w="1561"/>
      </w:tblGrid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КС-35715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15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5565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2"/>
                <w:szCs w:val="14"/>
              </w:rPr>
            </w:pPr>
            <w:r w:rsidRPr="00B72650">
              <w:rPr>
                <w:sz w:val="12"/>
                <w:szCs w:val="14"/>
              </w:rPr>
              <w:t>ХVN357150T0000201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А631РТ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21.02.22г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Т-15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580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315Т085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Р605УА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144777">
              <w:rPr>
                <w:sz w:val="18"/>
                <w:szCs w:val="20"/>
              </w:rPr>
              <w:t>21.02.22г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КС-3577-4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14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5301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5435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Р045НТ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144777">
              <w:rPr>
                <w:sz w:val="18"/>
                <w:szCs w:val="20"/>
              </w:rPr>
              <w:t>21.02.22г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КМА-6.5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10468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У492УЕ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144777">
              <w:rPr>
                <w:sz w:val="18"/>
                <w:szCs w:val="20"/>
              </w:rPr>
              <w:t>21.02.22г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Ворнежский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ПСС-131.17Э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462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580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Н079НТ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144777">
              <w:rPr>
                <w:sz w:val="18"/>
                <w:szCs w:val="20"/>
              </w:rPr>
              <w:t>21.02.22г</w:t>
            </w:r>
          </w:p>
        </w:tc>
      </w:tr>
      <w:tr w:rsidR="00F032CD" w:rsidRPr="00B72650" w:rsidTr="00F032CD">
        <w:trPr>
          <w:trHeight w:val="182"/>
        </w:trPr>
        <w:tc>
          <w:tcPr>
            <w:tcW w:w="2819" w:type="dxa"/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КС-2574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5692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104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А665РК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01.03.22г</w:t>
            </w:r>
          </w:p>
        </w:tc>
      </w:tr>
      <w:tr w:rsidR="00F032CD" w:rsidRPr="00B72650" w:rsidTr="00F032CD">
        <w:trPr>
          <w:trHeight w:val="213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АП-17А-04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355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206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Х820КК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04A36">
              <w:rPr>
                <w:sz w:val="20"/>
                <w:szCs w:val="16"/>
              </w:rPr>
              <w:t>01.03.22г</w:t>
            </w:r>
          </w:p>
        </w:tc>
      </w:tr>
      <w:tr w:rsidR="00F032CD" w:rsidRPr="00B72650" w:rsidTr="00F032CD">
        <w:trPr>
          <w:trHeight w:val="24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КС-2561К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6,3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5239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9382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К959КА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04A36">
              <w:rPr>
                <w:sz w:val="20"/>
                <w:szCs w:val="16"/>
              </w:rPr>
              <w:t>01.03.22г</w:t>
            </w:r>
          </w:p>
        </w:tc>
      </w:tr>
      <w:tr w:rsidR="00F032CD" w:rsidRPr="00B72650" w:rsidTr="00F032CD">
        <w:trPr>
          <w:trHeight w:val="154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ПСС-131.17Э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469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614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>Е521НУ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04A36">
              <w:rPr>
                <w:sz w:val="20"/>
                <w:szCs w:val="16"/>
              </w:rPr>
              <w:t>01.03.22г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- 2574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8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5676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113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К498АА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504A36">
              <w:rPr>
                <w:sz w:val="20"/>
                <w:szCs w:val="16"/>
              </w:rPr>
              <w:t>01.03.22г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– 3577 - 3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7581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77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Р378ЕТ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07.03.22г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- 4562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5077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4433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М438КН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F82AC0">
              <w:rPr>
                <w:color w:val="000000"/>
                <w:sz w:val="18"/>
                <w:szCs w:val="20"/>
              </w:rPr>
              <w:t>07.03.22г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 - 4562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5580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2171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М442КН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F82AC0">
              <w:rPr>
                <w:color w:val="000000"/>
                <w:sz w:val="18"/>
                <w:szCs w:val="20"/>
              </w:rPr>
              <w:t>07.03.22г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ВС – 28К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413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226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О738КТ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F82AC0">
              <w:rPr>
                <w:color w:val="000000"/>
                <w:sz w:val="18"/>
                <w:szCs w:val="20"/>
              </w:rPr>
              <w:t>07.03.22г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</w:pPr>
            <w:proofErr w:type="spellStart"/>
            <w:r w:rsidRPr="00B72650">
              <w:rPr>
                <w:sz w:val="20"/>
                <w:szCs w:val="16"/>
              </w:rPr>
              <w:t>Калачеевский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 – 17А-09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368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319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Т289КЕ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F82AC0">
              <w:rPr>
                <w:color w:val="000000"/>
                <w:sz w:val="18"/>
                <w:szCs w:val="20"/>
              </w:rPr>
              <w:t>07.03.22г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КС-4573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16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5519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130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А579МА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АП-17А-04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306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1201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Т271ЕН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66738E">
              <w:rPr>
                <w:sz w:val="18"/>
                <w:szCs w:val="20"/>
              </w:rPr>
              <w:t>14.03.22г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АП-17-04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370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246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Т104РУ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66738E">
              <w:rPr>
                <w:sz w:val="18"/>
                <w:szCs w:val="20"/>
              </w:rPr>
              <w:t>14.03.22г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ВС-28К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503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478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М048ОТ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2CD" w:rsidRDefault="00F032CD" w:rsidP="00F032CD">
            <w:pPr>
              <w:jc w:val="center"/>
            </w:pPr>
            <w:r w:rsidRPr="0066738E">
              <w:rPr>
                <w:sz w:val="18"/>
                <w:szCs w:val="20"/>
              </w:rPr>
              <w:t>14.03.22г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ПСС-131.17Э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448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612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Н011НТ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66738E">
              <w:rPr>
                <w:sz w:val="18"/>
                <w:szCs w:val="20"/>
              </w:rPr>
              <w:t>14.03.22г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КС-2561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6,3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5110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8671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Н042НТ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21.03.22г</w:t>
            </w:r>
          </w:p>
        </w:tc>
      </w:tr>
      <w:tr w:rsidR="00F032CD" w:rsidRPr="00B72650" w:rsidTr="00F032CD">
        <w:trPr>
          <w:trHeight w:val="222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КС-2561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6,3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5569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155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В454СХ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F7345">
              <w:rPr>
                <w:sz w:val="18"/>
                <w:szCs w:val="20"/>
              </w:rPr>
              <w:t>21.03.22г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АП-17А-04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299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1113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Р621ЕМ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F7345">
              <w:rPr>
                <w:sz w:val="18"/>
                <w:szCs w:val="20"/>
              </w:rPr>
              <w:t>21.03.22г</w:t>
            </w:r>
          </w:p>
        </w:tc>
      </w:tr>
      <w:tr w:rsidR="00F032CD" w:rsidRPr="00B72650" w:rsidTr="00F032CD">
        <w:trPr>
          <w:trHeight w:val="211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proofErr w:type="spellStart"/>
            <w:r w:rsidRPr="00B72650">
              <w:rPr>
                <w:sz w:val="20"/>
                <w:szCs w:val="16"/>
              </w:rPr>
              <w:t>Лискинский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АП-17А-07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B72650">
              <w:rPr>
                <w:sz w:val="18"/>
                <w:szCs w:val="20"/>
              </w:rPr>
              <w:t>363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2CD" w:rsidRPr="00B72650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B72650">
              <w:rPr>
                <w:color w:val="000000"/>
                <w:sz w:val="18"/>
                <w:szCs w:val="20"/>
              </w:rPr>
              <w:t>312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EC2BF3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EC2BF3">
              <w:rPr>
                <w:color w:val="000000"/>
                <w:sz w:val="18"/>
                <w:szCs w:val="20"/>
              </w:rPr>
              <w:t>М089КЕ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F7345">
              <w:rPr>
                <w:sz w:val="18"/>
                <w:szCs w:val="20"/>
              </w:rPr>
              <w:t>21.03.22г</w:t>
            </w:r>
          </w:p>
        </w:tc>
      </w:tr>
      <w:tr w:rsidR="00F032CD" w:rsidRPr="00B72650" w:rsidTr="00F032CD">
        <w:trPr>
          <w:trHeight w:val="115"/>
        </w:trPr>
        <w:tc>
          <w:tcPr>
            <w:tcW w:w="2819" w:type="dxa"/>
            <w:shd w:val="clear" w:color="auto" w:fill="auto"/>
          </w:tcPr>
          <w:p w:rsidR="00F032CD" w:rsidRPr="00B72650" w:rsidRDefault="00F032CD" w:rsidP="00F032CD">
            <w:pPr>
              <w:jc w:val="center"/>
              <w:rPr>
                <w:sz w:val="20"/>
                <w:szCs w:val="16"/>
              </w:rPr>
            </w:pPr>
            <w:r w:rsidRPr="00B72650">
              <w:rPr>
                <w:sz w:val="20"/>
                <w:szCs w:val="16"/>
              </w:rPr>
              <w:t xml:space="preserve">Борисоглебский </w:t>
            </w:r>
            <w:proofErr w:type="spellStart"/>
            <w:r w:rsidRPr="00B72650">
              <w:rPr>
                <w:sz w:val="20"/>
                <w:szCs w:val="16"/>
              </w:rPr>
              <w:t>уч</w:t>
            </w:r>
            <w:proofErr w:type="spellEnd"/>
            <w:r w:rsidRPr="00B72650">
              <w:rPr>
                <w:sz w:val="20"/>
                <w:szCs w:val="16"/>
              </w:rPr>
              <w:t xml:space="preserve"> </w:t>
            </w:r>
            <w:proofErr w:type="spellStart"/>
            <w:r w:rsidRPr="00B72650">
              <w:rPr>
                <w:sz w:val="20"/>
                <w:szCs w:val="16"/>
              </w:rPr>
              <w:t>СМиТ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B72650" w:rsidRDefault="00F032CD" w:rsidP="00F032CD">
            <w:pPr>
              <w:jc w:val="center"/>
              <w:rPr>
                <w:sz w:val="18"/>
                <w:szCs w:val="20"/>
              </w:rPr>
            </w:pPr>
            <w:r w:rsidRPr="00EC2BF3">
              <w:rPr>
                <w:sz w:val="18"/>
                <w:szCs w:val="20"/>
              </w:rPr>
              <w:t>АП-17А-09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Default="00F032CD" w:rsidP="00F03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2CD" w:rsidRPr="00EC2BF3" w:rsidRDefault="00F032CD" w:rsidP="00F032CD">
            <w:pPr>
              <w:jc w:val="center"/>
              <w:rPr>
                <w:color w:val="000000"/>
                <w:sz w:val="18"/>
                <w:szCs w:val="20"/>
              </w:rPr>
            </w:pPr>
            <w:r w:rsidRPr="00EC2BF3">
              <w:rPr>
                <w:color w:val="000000"/>
                <w:sz w:val="18"/>
                <w:szCs w:val="20"/>
              </w:rPr>
              <w:t>М295КЕ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2CD" w:rsidRDefault="00F032CD" w:rsidP="00F032CD">
            <w:pPr>
              <w:jc w:val="center"/>
            </w:pPr>
            <w:r w:rsidRPr="005F7345">
              <w:rPr>
                <w:sz w:val="18"/>
                <w:szCs w:val="20"/>
              </w:rPr>
              <w:t>21.03.22г</w:t>
            </w:r>
          </w:p>
        </w:tc>
      </w:tr>
    </w:tbl>
    <w:p w:rsidR="00D760C9" w:rsidRDefault="00D760C9" w:rsidP="00F032CD">
      <w:pPr>
        <w:autoSpaceDE w:val="0"/>
        <w:autoSpaceDN w:val="0"/>
        <w:adjustRightInd w:val="0"/>
        <w:ind w:firstLine="284"/>
        <w:jc w:val="center"/>
        <w:rPr>
          <w:rFonts w:eastAsia="Calibri"/>
        </w:rPr>
      </w:pPr>
    </w:p>
    <w:p w:rsidR="00D760C9" w:rsidRDefault="00D760C9" w:rsidP="00D760C9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D760C9" w:rsidRDefault="00D760C9" w:rsidP="00D760C9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</w:p>
    <w:p w:rsidR="00D760C9" w:rsidRPr="00457AF6" w:rsidRDefault="00D760C9" w:rsidP="00D760C9">
      <w:r>
        <w:rPr>
          <w:sz w:val="36"/>
        </w:rPr>
        <w:t xml:space="preserve">      </w:t>
      </w:r>
      <w:r w:rsidRPr="00457AF6">
        <w:t xml:space="preserve">Начальнику управления  </w:t>
      </w:r>
    </w:p>
    <w:p w:rsidR="00D760C9" w:rsidRDefault="00D760C9" w:rsidP="00D760C9">
      <w:pPr>
        <w:ind w:firstLine="360"/>
      </w:pPr>
      <w:r w:rsidRPr="00457AF6">
        <w:t>обеспечения производства</w:t>
      </w:r>
      <w:r>
        <w:t xml:space="preserve">                                                     </w:t>
      </w:r>
      <w:r w:rsidR="006D00DC">
        <w:rPr>
          <w:noProof/>
        </w:rPr>
        <w:t xml:space="preserve">                              </w:t>
      </w:r>
      <w:r>
        <w:t xml:space="preserve">                                                </w:t>
      </w:r>
      <w:proofErr w:type="spellStart"/>
      <w:r>
        <w:t>О.Н.Окунев</w:t>
      </w:r>
      <w:proofErr w:type="spellEnd"/>
    </w:p>
    <w:p w:rsidR="00D760C9" w:rsidRDefault="00D760C9" w:rsidP="00D760C9">
      <w:pPr>
        <w:ind w:firstLine="360"/>
      </w:pPr>
      <w:r>
        <w:t xml:space="preserve">                                                  </w:t>
      </w:r>
      <w:r w:rsidRPr="00457AF6">
        <w:rPr>
          <w:u w:val="single"/>
        </w:rPr>
        <w:t xml:space="preserve">                                                  </w:t>
      </w:r>
      <w:r>
        <w:t xml:space="preserve">           </w:t>
      </w:r>
    </w:p>
    <w:p w:rsidR="003E3615" w:rsidRDefault="003E3615" w:rsidP="00D760C9">
      <w:pPr>
        <w:autoSpaceDE w:val="0"/>
        <w:autoSpaceDN w:val="0"/>
        <w:adjustRightInd w:val="0"/>
        <w:ind w:firstLine="284"/>
        <w:jc w:val="both"/>
      </w:pPr>
    </w:p>
    <w:sectPr w:rsidR="003E3615" w:rsidSect="00E10DFD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8C2"/>
    <w:rsid w:val="000211C0"/>
    <w:rsid w:val="0002312F"/>
    <w:rsid w:val="00027C54"/>
    <w:rsid w:val="0005567C"/>
    <w:rsid w:val="000D69E1"/>
    <w:rsid w:val="0010468E"/>
    <w:rsid w:val="0010749A"/>
    <w:rsid w:val="00141A5F"/>
    <w:rsid w:val="001631E1"/>
    <w:rsid w:val="00225BE0"/>
    <w:rsid w:val="0028365F"/>
    <w:rsid w:val="003A0C7D"/>
    <w:rsid w:val="003B4A59"/>
    <w:rsid w:val="003E3615"/>
    <w:rsid w:val="00434F70"/>
    <w:rsid w:val="00501255"/>
    <w:rsid w:val="00531044"/>
    <w:rsid w:val="005368E7"/>
    <w:rsid w:val="00592A2B"/>
    <w:rsid w:val="005C4B39"/>
    <w:rsid w:val="005D1F7A"/>
    <w:rsid w:val="00617227"/>
    <w:rsid w:val="00634318"/>
    <w:rsid w:val="00674ACF"/>
    <w:rsid w:val="00694D87"/>
    <w:rsid w:val="006D00DC"/>
    <w:rsid w:val="00700DCF"/>
    <w:rsid w:val="00712121"/>
    <w:rsid w:val="00774533"/>
    <w:rsid w:val="0085521C"/>
    <w:rsid w:val="008E3DC4"/>
    <w:rsid w:val="008E6898"/>
    <w:rsid w:val="009073E0"/>
    <w:rsid w:val="009349DC"/>
    <w:rsid w:val="00941174"/>
    <w:rsid w:val="00973C81"/>
    <w:rsid w:val="009A10CB"/>
    <w:rsid w:val="00A86FC3"/>
    <w:rsid w:val="00AC1A96"/>
    <w:rsid w:val="00AD2ACF"/>
    <w:rsid w:val="00AF28C0"/>
    <w:rsid w:val="00B72650"/>
    <w:rsid w:val="00BF76F5"/>
    <w:rsid w:val="00C967F6"/>
    <w:rsid w:val="00CD4F4B"/>
    <w:rsid w:val="00CE28C2"/>
    <w:rsid w:val="00D1363F"/>
    <w:rsid w:val="00D760C9"/>
    <w:rsid w:val="00D97BEB"/>
    <w:rsid w:val="00DD3022"/>
    <w:rsid w:val="00E556C2"/>
    <w:rsid w:val="00E61859"/>
    <w:rsid w:val="00EC2BF3"/>
    <w:rsid w:val="00F032CD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A1F1"/>
  <w15:chartTrackingRefBased/>
  <w15:docId w15:val="{EB40C775-AA93-4223-AF4D-CB906750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68E"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sid w:val="0010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10468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10468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10468E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152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Роман Александрович</dc:creator>
  <cp:keywords/>
  <dc:description/>
  <cp:lastModifiedBy>Никулин Роман Александрович</cp:lastModifiedBy>
  <cp:revision>5</cp:revision>
  <cp:lastPrinted>2022-01-11T13:14:00Z</cp:lastPrinted>
  <dcterms:created xsi:type="dcterms:W3CDTF">2022-01-11T13:09:00Z</dcterms:created>
  <dcterms:modified xsi:type="dcterms:W3CDTF">2022-01-11T13:14:00Z</dcterms:modified>
</cp:coreProperties>
</file>